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spacing w:val="0"/>
          <w:sz w:val="33"/>
          <w:szCs w:val="33"/>
          <w:shd w:val="clear" w:fill="FFFFFF"/>
        </w:rPr>
        <w:t>2025年</w:t>
      </w:r>
      <w:r>
        <w:rPr>
          <w:rFonts w:hint="eastAsia" w:asciiTheme="majorEastAsia" w:hAnsiTheme="majorEastAsia" w:eastAsiaTheme="majorEastAsia" w:cstheme="majorEastAsia"/>
          <w:i w:val="0"/>
          <w:caps w:val="0"/>
          <w:spacing w:val="0"/>
          <w:sz w:val="33"/>
          <w:szCs w:val="33"/>
          <w:shd w:val="clear" w:fill="FFFFFF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i w:val="0"/>
          <w:caps w:val="0"/>
          <w:spacing w:val="0"/>
          <w:sz w:val="33"/>
          <w:szCs w:val="33"/>
          <w:shd w:val="clear" w:fill="FFFFFF"/>
        </w:rPr>
        <w:t>月份梁溪区应急管理综合行政执法事项和执法对象公示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360" w:lineRule="auto"/>
        <w:ind w:left="0" w:firstLine="420"/>
        <w:jc w:val="both"/>
        <w:textAlignment w:val="auto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bidi="ar"/>
        </w:rPr>
        <w:t>为全面贯彻落实中央、省、无锡市及我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区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bidi="ar"/>
        </w:rPr>
        <w:t>关于安全生产执法工作的决策部署，进一步提高安全生产行政执法的精准性，着力减少多头重复执法，</w:t>
      </w:r>
      <w:r>
        <w:rPr>
          <w:rStyle w:val="11"/>
          <w:sz w:val="24"/>
          <w:szCs w:val="24"/>
        </w:rPr>
        <w:t>现将</w:t>
      </w:r>
      <w:r>
        <w:rPr>
          <w:rStyle w:val="11"/>
          <w:rFonts w:hint="eastAsia"/>
          <w:sz w:val="24"/>
          <w:szCs w:val="24"/>
          <w:lang w:val="en-US" w:eastAsia="zh-CN"/>
        </w:rPr>
        <w:t>2025</w:t>
      </w:r>
      <w:r>
        <w:rPr>
          <w:rStyle w:val="11"/>
          <w:sz w:val="24"/>
          <w:szCs w:val="24"/>
        </w:rPr>
        <w:t>年</w:t>
      </w:r>
      <w:r>
        <w:rPr>
          <w:rStyle w:val="11"/>
          <w:rFonts w:hint="eastAsia"/>
          <w:sz w:val="24"/>
          <w:szCs w:val="24"/>
          <w:lang w:val="en-US" w:eastAsia="zh-CN"/>
        </w:rPr>
        <w:t>2</w:t>
      </w:r>
      <w:r>
        <w:rPr>
          <w:rStyle w:val="11"/>
          <w:sz w:val="24"/>
          <w:szCs w:val="24"/>
        </w:rPr>
        <w:t>月份</w:t>
      </w:r>
      <w:r>
        <w:rPr>
          <w:rStyle w:val="11"/>
          <w:rFonts w:hint="eastAsia"/>
          <w:sz w:val="24"/>
          <w:szCs w:val="24"/>
          <w:lang w:val="en-US" w:eastAsia="zh-CN"/>
        </w:rPr>
        <w:t>梁溪区</w:t>
      </w:r>
      <w:r>
        <w:rPr>
          <w:rStyle w:val="11"/>
          <w:sz w:val="24"/>
          <w:szCs w:val="24"/>
        </w:rPr>
        <w:t>安全生产执法计划公示如下：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Style w:val="11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执法依据：</w:t>
      </w:r>
      <w:r>
        <w:rPr>
          <w:sz w:val="24"/>
          <w:szCs w:val="24"/>
        </w:rPr>
        <w:t>《中华人民共和国安全生产法》《江苏省安全生产条例》《安全生产违法行为行政处罚办法》等相关法律法规。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Style w:val="11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执法对象：</w:t>
      </w:r>
      <w:r>
        <w:rPr>
          <w:sz w:val="24"/>
          <w:szCs w:val="24"/>
        </w:rPr>
        <w:t>202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sz w:val="24"/>
          <w:szCs w:val="24"/>
        </w:rPr>
        <w:t>月份</w:t>
      </w:r>
      <w:r>
        <w:rPr>
          <w:rFonts w:hint="eastAsia"/>
          <w:sz w:val="24"/>
          <w:szCs w:val="24"/>
          <w:lang w:val="en-US" w:eastAsia="zh-CN"/>
        </w:rPr>
        <w:t>梁溪区</w:t>
      </w:r>
      <w:r>
        <w:rPr>
          <w:sz w:val="24"/>
          <w:szCs w:val="24"/>
        </w:rPr>
        <w:t>应急管理系统执法检查的</w:t>
      </w:r>
      <w:r>
        <w:rPr>
          <w:rFonts w:hint="eastAsia"/>
          <w:sz w:val="24"/>
          <w:szCs w:val="24"/>
          <w:lang w:val="en-US" w:eastAsia="zh-CN"/>
        </w:rPr>
        <w:t>23</w:t>
      </w:r>
      <w:r>
        <w:rPr>
          <w:sz w:val="24"/>
          <w:szCs w:val="24"/>
        </w:rPr>
        <w:t>家企业。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  <w:r>
        <w:rPr>
          <w:rStyle w:val="11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执法内容及要求：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检查企业落实安全生产主体责任的情况，聚焦重点检查事项，以防范化解重大风险为导向，制定现场检查方案，实施精准执法；2、各级执法部门在月度内依据计划对企业完成执法检查，因不可抗力等因素未能完成的，顺延至下个月；3、全面落实“精准执法+优质服务”，指导企业科学制定整改方案，以高质量执法和服务优化营商环境，助推企业提高本质安全水平；4、执法过程全面落实行政执法“三项制度”；5、对阶段性重点工作任务、投诉举报等非计划执法情况，将采用专项检查、“四不两直”、随机抽查等方式开展执法检查</w:t>
      </w:r>
      <w: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  <w:t>。</w:t>
      </w:r>
    </w:p>
    <w:p>
      <w:pPr>
        <w:pStyle w:val="2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pStyle w:val="2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pStyle w:val="2"/>
        <w:rPr>
          <w:lang w:val="en-US" w:eastAsia="zh-CN"/>
        </w:rPr>
      </w:pPr>
    </w:p>
    <w:p>
      <w:pPr>
        <w:pStyle w:val="2"/>
        <w:spacing w:line="240" w:lineRule="auto"/>
        <w:ind w:left="0" w:leftChars="0" w:firstLine="0" w:firstLineChars="0"/>
        <w:rPr>
          <w:rFonts w:hint="default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  <w:t>执法对象：</w:t>
      </w:r>
      <w:bookmarkStart w:id="0" w:name="_GoBack"/>
      <w:bookmarkEnd w:id="0"/>
    </w:p>
    <w:tbl>
      <w:tblPr>
        <w:tblStyle w:val="9"/>
        <w:tblpPr w:leftFromText="180" w:rightFromText="180" w:vertAnchor="text" w:horzAnchor="page" w:tblpX="1768" w:tblpY="378"/>
        <w:tblOverlap w:val="never"/>
        <w:tblW w:w="83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4218"/>
        <w:gridCol w:w="3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spacing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执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  <w:t>无锡星语缘餐饮管理有限公司塘南分公司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梁溪区执法大队一中队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  <w:t>无锡诺和精密机械有限公司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梁溪区执法大队一中队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  <w:t>无锡市湖波电器有限公司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梁溪区执法大队一中队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无锡市美极超声设备有限公司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梁溪区执法大队二中队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无锡通力纺机科技有限公司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梁溪区执法大队二中队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无锡国联进出口有限公司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梁溪区崇安寺街道综合执法局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无锡润达化学品有限公司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梁溪区崇安寺街道综合执法局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  <w:t>无锡市天尔泰环保科技有限公司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梁溪区清名桥街道综合执法局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strike w:val="0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  <w:t>无锡湖光北方光电有限公司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梁溪区惠山街道综合执法局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strike w:val="0"/>
                <w:spacing w:val="0"/>
                <w:kern w:val="2"/>
                <w:sz w:val="24"/>
                <w:szCs w:val="24"/>
                <w:u w:val="none"/>
                <w:lang w:val="en-US" w:eastAsia="zh" w:bidi="ar-SA"/>
              </w:rPr>
              <w:t>无锡市虹牌涂料有限公司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梁溪区北大街街道综合执法局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  <w:t>无锡市鹿城化学品有限公司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梁溪区北大街街道综合执法局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4"/>
                <w:kern w:val="2"/>
                <w:sz w:val="24"/>
                <w:szCs w:val="24"/>
                <w:lang w:val="en-US" w:eastAsia="zh-CN" w:bidi="ar"/>
              </w:rPr>
              <w:t>无锡市吉达汽车内饰件有限公司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梁溪区广益街道综合执法局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  <w:t>无锡联合汽车用品有限公司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梁溪区扬名街道综合执法局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无锡市亿繁吸塑有限公司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梁溪区扬名街道综合执法局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无锡市晶科电气有限公司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梁溪区山北街道综合执法局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久菱科技无锡有限公司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梁溪区山北街道综合执法局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无锡市胜利门化工原料有限公司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梁溪区黄巷街道综合执法局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0"/>
                <w:sz w:val="24"/>
                <w:szCs w:val="24"/>
                <w:vertAlign w:val="baseli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val="en-US" w:eastAsia="zh"/>
              </w:rPr>
              <w:t>无锡市胜利门化工原料有限公司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梁溪区黄巷街道综合执法局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0"/>
                <w:sz w:val="24"/>
                <w:szCs w:val="24"/>
                <w:vertAlign w:val="baseli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eastAsia="zh"/>
              </w:rPr>
              <w:t>无锡市信飞拓表面处理材料有限公司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梁溪区瞻江街道综合执法局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无锡展硕科技有限公司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梁溪区应急局基础科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无锡明丽雅针织时装有限公司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梁溪区应急局基础科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中国石化销售股份有限公司江苏无锡广瑞加油站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梁溪区应急局危化科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中国石化销售股份有限公司江苏无锡尤渡加油站</w:t>
            </w:r>
          </w:p>
        </w:tc>
        <w:tc>
          <w:tcPr>
            <w:tcW w:w="3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梁溪区应急局危化科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jc w:val="both"/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请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通知单位法定代表人或被授权委托人、分管领导、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相关条线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安全管理人、归口管理部门负责人，以及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各安全生产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技术服务机构项目负责人、物业管理单位项目负责人等到场配合检查。</w:t>
      </w:r>
    </w:p>
    <w:p/>
    <w:sectPr>
      <w:pgSz w:w="11907" w:h="16839"/>
      <w:pgMar w:top="1440" w:right="1800" w:bottom="1440" w:left="1800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true"/>
  <w:bordersDoNotSurroundHeader w:val="false"/>
  <w:bordersDoNotSurroundFooter w:val="false"/>
  <w:documentProtection w:enforcement="0"/>
  <w:defaultTabStop w:val="420"/>
  <w:hyphenationZone w:val="360"/>
  <w:drawingGridHorizontalSpacing w:val="160"/>
  <w:drawingGridVerticalSpacing w:val="217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k0ZWU1NjM3ZGUxY2QzMzIzMGE3OTRlZjAxMmMifQ=="/>
  </w:docVars>
  <w:rsids>
    <w:rsidRoot w:val="00000000"/>
    <w:rsid w:val="01660340"/>
    <w:rsid w:val="02C97591"/>
    <w:rsid w:val="03502CF8"/>
    <w:rsid w:val="0637AA88"/>
    <w:rsid w:val="063D115E"/>
    <w:rsid w:val="0A323CF3"/>
    <w:rsid w:val="0AE83C2B"/>
    <w:rsid w:val="10494FA9"/>
    <w:rsid w:val="1175009F"/>
    <w:rsid w:val="14360A31"/>
    <w:rsid w:val="1776CFDE"/>
    <w:rsid w:val="1C473B3B"/>
    <w:rsid w:val="1CDE26E4"/>
    <w:rsid w:val="203B4299"/>
    <w:rsid w:val="210C6647"/>
    <w:rsid w:val="23E113E8"/>
    <w:rsid w:val="25BF59D4"/>
    <w:rsid w:val="28251F06"/>
    <w:rsid w:val="299752F3"/>
    <w:rsid w:val="30A75946"/>
    <w:rsid w:val="31E51493"/>
    <w:rsid w:val="32C90789"/>
    <w:rsid w:val="36D528FC"/>
    <w:rsid w:val="3B2AF421"/>
    <w:rsid w:val="3CA95A97"/>
    <w:rsid w:val="3CF4FFBD"/>
    <w:rsid w:val="3D0657A9"/>
    <w:rsid w:val="3FAC0306"/>
    <w:rsid w:val="43374CD4"/>
    <w:rsid w:val="43A368E3"/>
    <w:rsid w:val="46A024B9"/>
    <w:rsid w:val="49166409"/>
    <w:rsid w:val="4E7F4FAC"/>
    <w:rsid w:val="4EBA0BB9"/>
    <w:rsid w:val="4F8FABCF"/>
    <w:rsid w:val="50A72CE4"/>
    <w:rsid w:val="51450030"/>
    <w:rsid w:val="521E56AC"/>
    <w:rsid w:val="5594719B"/>
    <w:rsid w:val="55AE35CA"/>
    <w:rsid w:val="55F9ECA3"/>
    <w:rsid w:val="58B25B56"/>
    <w:rsid w:val="5EA01E5A"/>
    <w:rsid w:val="5EAD5392"/>
    <w:rsid w:val="5FFF4C82"/>
    <w:rsid w:val="62401928"/>
    <w:rsid w:val="631F4E96"/>
    <w:rsid w:val="676E4E1D"/>
    <w:rsid w:val="67E5250B"/>
    <w:rsid w:val="67FF4D0C"/>
    <w:rsid w:val="68FE1744"/>
    <w:rsid w:val="6AFE0144"/>
    <w:rsid w:val="6AFFED30"/>
    <w:rsid w:val="6B113937"/>
    <w:rsid w:val="6D4E78E7"/>
    <w:rsid w:val="6F6AAD17"/>
    <w:rsid w:val="6FFC9C2D"/>
    <w:rsid w:val="71E80769"/>
    <w:rsid w:val="72015EDA"/>
    <w:rsid w:val="75BA64AB"/>
    <w:rsid w:val="7706414F"/>
    <w:rsid w:val="77FD7574"/>
    <w:rsid w:val="783F19DE"/>
    <w:rsid w:val="79AD75C0"/>
    <w:rsid w:val="7AFC0A9E"/>
    <w:rsid w:val="7B7BDB2C"/>
    <w:rsid w:val="7BD01932"/>
    <w:rsid w:val="7C7F1265"/>
    <w:rsid w:val="7F97533B"/>
    <w:rsid w:val="7FD7105A"/>
    <w:rsid w:val="7FFDA8CF"/>
    <w:rsid w:val="977E778F"/>
    <w:rsid w:val="97EC82BB"/>
    <w:rsid w:val="996B1A78"/>
    <w:rsid w:val="B1FA77C8"/>
    <w:rsid w:val="BDED10E5"/>
    <w:rsid w:val="BEAFD787"/>
    <w:rsid w:val="DDAEAAB2"/>
    <w:rsid w:val="E65EC5F4"/>
    <w:rsid w:val="E7F7695E"/>
    <w:rsid w:val="EFFC409A"/>
    <w:rsid w:val="F2DD3AF7"/>
    <w:rsid w:val="F5EA3349"/>
    <w:rsid w:val="F7F72E0C"/>
    <w:rsid w:val="FCFE9CD4"/>
    <w:rsid w:val="FE295BA5"/>
    <w:rsid w:val="FE9F4A84"/>
    <w:rsid w:val="FEDE68D3"/>
    <w:rsid w:val="FFDE5C0A"/>
    <w:rsid w:val="FFEE64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11"/>
    <w:basedOn w:val="10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502</Words>
  <Characters>505</Characters>
  <Lines>1</Lines>
  <Paragraphs>1</Paragraphs>
  <TotalTime>0</TotalTime>
  <ScaleCrop>false</ScaleCrop>
  <LinksUpToDate>false</LinksUpToDate>
  <CharactersWithSpaces>505</CharactersWithSpaces>
  <Application>WPS Office_11.8.2.10505_F1E327BC-269C-435d-A152-05C5408002CA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2023-08-06T01:15:00Z</dcterms:created>
  <dc:creator>hp</dc:creator>
  <cp:lastModifiedBy>LXYJ-jym</cp:lastModifiedBy>
  <dcterms:modified xsi:type="dcterms:W3CDTF">2025-01-26T16:13:31Z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0219D54A64637A563D026D676E39314D_43</vt:lpwstr>
  </property>
</Properties>
</file>